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47" w:rsidRPr="00B51F63" w:rsidRDefault="00B97147" w:rsidP="00B9714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F63">
        <w:rPr>
          <w:rFonts w:ascii="Times New Roman" w:eastAsia="Times New Roman" w:hAnsi="Times New Roman" w:cs="Times New Roman"/>
          <w:sz w:val="24"/>
          <w:szCs w:val="24"/>
        </w:rPr>
        <w:t>В 2008 году колледж участвовал  в конкурсе инновационных образовательных программ в рамках национального проекта «Образование» и был признан победителем.</w:t>
      </w:r>
    </w:p>
    <w:p w:rsidR="00B97147" w:rsidRPr="00B51F63" w:rsidRDefault="00B97147" w:rsidP="00B9714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1F63">
        <w:rPr>
          <w:rFonts w:ascii="Times New Roman" w:eastAsia="Times New Roman" w:hAnsi="Times New Roman" w:cs="Times New Roman"/>
          <w:sz w:val="24"/>
          <w:szCs w:val="24"/>
        </w:rPr>
        <w:t>Колледж получил Грант, средства которого были направлены на  формирование и совершенствование современной учебно-лабораторной и учебно-производственной базы специальностей</w:t>
      </w:r>
      <w:r w:rsidR="00C770F8">
        <w:rPr>
          <w:rFonts w:ascii="Times New Roman" w:eastAsia="Times New Roman" w:hAnsi="Times New Roman" w:cs="Times New Roman"/>
          <w:sz w:val="24"/>
          <w:szCs w:val="24"/>
        </w:rPr>
        <w:t xml:space="preserve"> и профессий</w:t>
      </w:r>
      <w:r w:rsidRPr="00B51F63">
        <w:rPr>
          <w:rFonts w:ascii="Times New Roman" w:eastAsia="Times New Roman" w:hAnsi="Times New Roman" w:cs="Times New Roman"/>
          <w:sz w:val="24"/>
          <w:szCs w:val="24"/>
        </w:rPr>
        <w:t>; внедрение современных производственных, педагогических, информационных и телекоммуникационных технологий, новых методов и средств организации и контроля качества образовательного процесса; проведение модернизации и ремонта учебных помещений мастерских и лабораторий, создание комфортных условий для обучения;</w:t>
      </w:r>
      <w:proofErr w:type="gramEnd"/>
      <w:r w:rsidRPr="00B51F63">
        <w:rPr>
          <w:rFonts w:ascii="Times New Roman" w:eastAsia="Times New Roman" w:hAnsi="Times New Roman" w:cs="Times New Roman"/>
          <w:sz w:val="24"/>
          <w:szCs w:val="24"/>
        </w:rPr>
        <w:t xml:space="preserve"> обновление содержания образовательных программ специальностей; обеспечение повышения квалификации, профессиональной компетентности преподавателей и мастеров производственного обучения.  </w:t>
      </w:r>
    </w:p>
    <w:p w:rsidR="00B97147" w:rsidRPr="00B51F63" w:rsidRDefault="00B97147" w:rsidP="00B9714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F63">
        <w:rPr>
          <w:rFonts w:ascii="Times New Roman" w:eastAsia="Times New Roman" w:hAnsi="Times New Roman" w:cs="Times New Roman"/>
          <w:sz w:val="24"/>
          <w:szCs w:val="24"/>
        </w:rPr>
        <w:t xml:space="preserve">Появилась возможность </w:t>
      </w:r>
      <w:r w:rsidR="00C770F8">
        <w:rPr>
          <w:rFonts w:ascii="Times New Roman" w:eastAsia="Times New Roman" w:hAnsi="Times New Roman" w:cs="Times New Roman"/>
          <w:sz w:val="24"/>
          <w:szCs w:val="24"/>
        </w:rPr>
        <w:t>расширить перечень специальностей</w:t>
      </w:r>
      <w:r w:rsidRPr="00B51F63">
        <w:rPr>
          <w:rFonts w:ascii="Times New Roman" w:eastAsia="Times New Roman" w:hAnsi="Times New Roman" w:cs="Times New Roman"/>
          <w:sz w:val="24"/>
          <w:szCs w:val="24"/>
        </w:rPr>
        <w:t xml:space="preserve"> и профессий, составленный  по заказам и с участием работодателей; внедрить новые дисциплины, обновить тематику практических и лабораторных работ,  содержания практик. Коллектив обеспечивает формирование новых профессиональных компетенций на основе освоения функций специалистов, связанных с усложнением видов профессиональной деятельности и освоением новых видов деятельности</w:t>
      </w:r>
      <w:r w:rsidRPr="00B51F6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Разработаны </w:t>
      </w:r>
      <w:proofErr w:type="spellStart"/>
      <w:r w:rsidRPr="00B51F63">
        <w:rPr>
          <w:rFonts w:ascii="Times New Roman" w:eastAsia="Times New Roman" w:hAnsi="Times New Roman" w:cs="Times New Roman"/>
          <w:spacing w:val="2"/>
          <w:sz w:val="24"/>
          <w:szCs w:val="24"/>
        </w:rPr>
        <w:t>мультимедийные</w:t>
      </w:r>
      <w:proofErr w:type="spellEnd"/>
      <w:r w:rsidRPr="00B51F6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учебно-методические комплексы, модули дисциплин, специальностей; дистанционные, </w:t>
      </w:r>
      <w:r w:rsidRPr="00B51F63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case</w:t>
      </w:r>
      <w:r w:rsidRPr="00B51F6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и </w:t>
      </w:r>
      <w:r w:rsidRPr="00B51F63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e</w:t>
      </w:r>
      <w:r w:rsidRPr="00B51F63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B51F63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learning</w:t>
      </w:r>
      <w:r w:rsidRPr="00B51F6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технологии.</w:t>
      </w:r>
      <w:r w:rsidRPr="00B51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1F63" w:rsidRPr="00B51F63" w:rsidRDefault="00B51F63" w:rsidP="00B51F6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F63">
        <w:rPr>
          <w:rFonts w:ascii="Times New Roman" w:eastAsia="Times New Roman" w:hAnsi="Times New Roman" w:cs="Times New Roman"/>
          <w:sz w:val="24"/>
          <w:szCs w:val="24"/>
        </w:rPr>
        <w:t>На деньги Гранта было приобретено современное высокотехнологическое оборудование:</w:t>
      </w:r>
    </w:p>
    <w:p w:rsidR="00B97147" w:rsidRPr="00B51F63" w:rsidRDefault="00B97147" w:rsidP="00B51F63">
      <w:pPr>
        <w:pStyle w:val="a3"/>
        <w:jc w:val="both"/>
        <w:rPr>
          <w:rFonts w:ascii="Calibri" w:eastAsia="Times New Roman" w:hAnsi="Calibri" w:cs="Times New Roman"/>
          <w:sz w:val="24"/>
          <w:szCs w:val="24"/>
        </w:rPr>
      </w:pPr>
      <w:r w:rsidRPr="00B51F63">
        <w:rPr>
          <w:rFonts w:ascii="Times New Roman" w:hAnsi="Times New Roman" w:cs="Times New Roman"/>
          <w:sz w:val="24"/>
          <w:szCs w:val="24"/>
        </w:rPr>
        <w:t>Для выполнения лабораторных и практических работ:</w:t>
      </w:r>
    </w:p>
    <w:p w:rsidR="00B97147" w:rsidRPr="00B51F63" w:rsidRDefault="00B97147" w:rsidP="00B51F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F63">
        <w:rPr>
          <w:rFonts w:ascii="Times New Roman" w:hAnsi="Times New Roman" w:cs="Times New Roman"/>
          <w:sz w:val="24"/>
          <w:szCs w:val="24"/>
        </w:rPr>
        <w:t>Комплект учебного оборудования по химии</w:t>
      </w:r>
    </w:p>
    <w:p w:rsidR="00B97147" w:rsidRPr="00B51F63" w:rsidRDefault="00B97147" w:rsidP="00B51F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F63">
        <w:rPr>
          <w:rFonts w:ascii="Times New Roman" w:hAnsi="Times New Roman" w:cs="Times New Roman"/>
          <w:sz w:val="24"/>
          <w:szCs w:val="24"/>
        </w:rPr>
        <w:t>Комплект учебного оборудования по физике</w:t>
      </w:r>
    </w:p>
    <w:p w:rsidR="00B97147" w:rsidRPr="00B51F63" w:rsidRDefault="00B97147" w:rsidP="00B51F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F63">
        <w:rPr>
          <w:rFonts w:ascii="Times New Roman" w:hAnsi="Times New Roman" w:cs="Times New Roman"/>
          <w:sz w:val="24"/>
          <w:szCs w:val="24"/>
        </w:rPr>
        <w:t>Типовой комплект учебного оборудования по теплотехнике и термодинамике</w:t>
      </w:r>
    </w:p>
    <w:p w:rsidR="00B97147" w:rsidRPr="00B51F63" w:rsidRDefault="00B97147" w:rsidP="00B51F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F63">
        <w:rPr>
          <w:rFonts w:ascii="Times New Roman" w:hAnsi="Times New Roman" w:cs="Times New Roman"/>
          <w:sz w:val="24"/>
          <w:szCs w:val="24"/>
        </w:rPr>
        <w:t xml:space="preserve">Тренажер для формирования навыков неотложной доврачебной помощи </w:t>
      </w:r>
    </w:p>
    <w:p w:rsidR="00B97147" w:rsidRPr="00B51F63" w:rsidRDefault="00B97147" w:rsidP="00B51F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F63">
        <w:rPr>
          <w:rFonts w:ascii="Times New Roman" w:hAnsi="Times New Roman" w:cs="Times New Roman"/>
          <w:sz w:val="24"/>
          <w:szCs w:val="24"/>
        </w:rPr>
        <w:t>Лабораторный стенд по автоматизации в водоснабжении и водоотведении</w:t>
      </w:r>
    </w:p>
    <w:p w:rsidR="00B97147" w:rsidRPr="00B51F63" w:rsidRDefault="00B97147" w:rsidP="00B51F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51F63">
        <w:rPr>
          <w:rFonts w:ascii="Times New Roman" w:hAnsi="Times New Roman" w:cs="Times New Roman"/>
          <w:sz w:val="24"/>
          <w:szCs w:val="24"/>
        </w:rPr>
        <w:t>Тренажерно-диагностический</w:t>
      </w:r>
      <w:proofErr w:type="spellEnd"/>
      <w:r w:rsidRPr="00B51F63">
        <w:rPr>
          <w:rFonts w:ascii="Times New Roman" w:hAnsi="Times New Roman" w:cs="Times New Roman"/>
          <w:sz w:val="24"/>
          <w:szCs w:val="24"/>
        </w:rPr>
        <w:t xml:space="preserve"> комплекс по кондиционированию</w:t>
      </w:r>
    </w:p>
    <w:p w:rsidR="00B97147" w:rsidRPr="00B51F63" w:rsidRDefault="00B97147" w:rsidP="00B51F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F63">
        <w:rPr>
          <w:rFonts w:ascii="Times New Roman" w:hAnsi="Times New Roman" w:cs="Times New Roman"/>
          <w:sz w:val="24"/>
          <w:szCs w:val="24"/>
        </w:rPr>
        <w:t>Стенд-тренажер теплового насоса</w:t>
      </w:r>
    </w:p>
    <w:p w:rsidR="00B97147" w:rsidRPr="00B51F63" w:rsidRDefault="00B97147" w:rsidP="00B51F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F63">
        <w:rPr>
          <w:rFonts w:ascii="Times New Roman" w:hAnsi="Times New Roman" w:cs="Times New Roman"/>
          <w:sz w:val="24"/>
          <w:szCs w:val="24"/>
        </w:rPr>
        <w:t>Учебный лабораторный стенд "Электротехника и основы электроники"</w:t>
      </w:r>
    </w:p>
    <w:p w:rsidR="00B97147" w:rsidRPr="00B51F63" w:rsidRDefault="00B97147" w:rsidP="00B51F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F63">
        <w:rPr>
          <w:rFonts w:ascii="Times New Roman" w:hAnsi="Times New Roman" w:cs="Times New Roman"/>
          <w:sz w:val="24"/>
          <w:szCs w:val="24"/>
        </w:rPr>
        <w:t>Учебно-лабораторный стенд "Энергосберегающие технологии. Теплоснабжение"</w:t>
      </w:r>
    </w:p>
    <w:p w:rsidR="00B97147" w:rsidRPr="00B51F63" w:rsidRDefault="00B97147" w:rsidP="00B51F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F63">
        <w:rPr>
          <w:rFonts w:ascii="Times New Roman" w:hAnsi="Times New Roman" w:cs="Times New Roman"/>
          <w:sz w:val="24"/>
          <w:szCs w:val="24"/>
        </w:rPr>
        <w:t>Лабораторная установка для анализа свойств металлов</w:t>
      </w:r>
    </w:p>
    <w:p w:rsidR="00B97147" w:rsidRPr="00B51F63" w:rsidRDefault="00B97147" w:rsidP="00B51F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F63">
        <w:rPr>
          <w:rFonts w:ascii="Times New Roman" w:hAnsi="Times New Roman" w:cs="Times New Roman"/>
          <w:sz w:val="24"/>
          <w:szCs w:val="24"/>
        </w:rPr>
        <w:t>Демонстрационные наборы для изучения строительных материалов</w:t>
      </w:r>
    </w:p>
    <w:p w:rsidR="00B97147" w:rsidRPr="00B51F63" w:rsidRDefault="00B97147" w:rsidP="00B51F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F63">
        <w:rPr>
          <w:rFonts w:ascii="Times New Roman" w:hAnsi="Times New Roman" w:cs="Times New Roman"/>
          <w:sz w:val="24"/>
          <w:szCs w:val="24"/>
        </w:rPr>
        <w:t>Стенд по основам гидравлики</w:t>
      </w:r>
    </w:p>
    <w:p w:rsidR="00B97147" w:rsidRPr="00B51F63" w:rsidRDefault="00B97147" w:rsidP="00B51F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F63">
        <w:rPr>
          <w:rFonts w:ascii="Times New Roman" w:hAnsi="Times New Roman" w:cs="Times New Roman"/>
          <w:sz w:val="24"/>
          <w:szCs w:val="24"/>
        </w:rPr>
        <w:t xml:space="preserve">Испытательный пресс </w:t>
      </w:r>
    </w:p>
    <w:p w:rsidR="00B97147" w:rsidRPr="00B51F63" w:rsidRDefault="00B97147" w:rsidP="00B51F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F63">
        <w:rPr>
          <w:rFonts w:ascii="Times New Roman" w:hAnsi="Times New Roman" w:cs="Times New Roman"/>
          <w:sz w:val="24"/>
          <w:szCs w:val="24"/>
        </w:rPr>
        <w:t>Машина разрывная гидравлическая</w:t>
      </w:r>
    </w:p>
    <w:p w:rsidR="00B97147" w:rsidRPr="00B51F63" w:rsidRDefault="00B97147" w:rsidP="00B51F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F63">
        <w:rPr>
          <w:rFonts w:ascii="Times New Roman" w:hAnsi="Times New Roman" w:cs="Times New Roman"/>
          <w:sz w:val="24"/>
          <w:szCs w:val="24"/>
        </w:rPr>
        <w:t>Типовой комплект  оборудования по прикладной механике</w:t>
      </w:r>
    </w:p>
    <w:p w:rsidR="00B97147" w:rsidRPr="00B51F63" w:rsidRDefault="00B97147" w:rsidP="00B51F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F63">
        <w:rPr>
          <w:rFonts w:ascii="Times New Roman" w:hAnsi="Times New Roman" w:cs="Times New Roman"/>
          <w:sz w:val="24"/>
          <w:szCs w:val="24"/>
        </w:rPr>
        <w:t>Цифровой детектор</w:t>
      </w:r>
      <w:r w:rsidR="00B51F63">
        <w:rPr>
          <w:rFonts w:ascii="Times New Roman" w:hAnsi="Times New Roman" w:cs="Times New Roman"/>
          <w:sz w:val="24"/>
          <w:szCs w:val="24"/>
        </w:rPr>
        <w:t>.</w:t>
      </w:r>
    </w:p>
    <w:p w:rsidR="00B97147" w:rsidRPr="00B97147" w:rsidRDefault="00B97147" w:rsidP="00B97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147" w:rsidRPr="00B51F63" w:rsidRDefault="00B51F63" w:rsidP="00B51F6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147" w:rsidRPr="00B51F63">
        <w:rPr>
          <w:rFonts w:ascii="Times New Roman" w:hAnsi="Times New Roman" w:cs="Times New Roman"/>
          <w:sz w:val="24"/>
          <w:szCs w:val="24"/>
        </w:rPr>
        <w:t xml:space="preserve">Для выполнения практических работ </w:t>
      </w:r>
      <w:r w:rsidRPr="00B51F63">
        <w:rPr>
          <w:rFonts w:ascii="Times New Roman" w:hAnsi="Times New Roman" w:cs="Times New Roman"/>
          <w:sz w:val="24"/>
          <w:szCs w:val="24"/>
        </w:rPr>
        <w:t>по учебной практике</w:t>
      </w:r>
      <w:r w:rsidR="00B97147" w:rsidRPr="00B51F63">
        <w:rPr>
          <w:rFonts w:ascii="Times New Roman" w:hAnsi="Times New Roman" w:cs="Times New Roman"/>
          <w:sz w:val="24"/>
          <w:szCs w:val="24"/>
        </w:rPr>
        <w:t>:</w:t>
      </w:r>
    </w:p>
    <w:p w:rsidR="00B97147" w:rsidRPr="00B51F63" w:rsidRDefault="00B97147" w:rsidP="00B51F6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F63">
        <w:rPr>
          <w:rFonts w:ascii="Times New Roman" w:hAnsi="Times New Roman" w:cs="Times New Roman"/>
          <w:sz w:val="24"/>
          <w:szCs w:val="24"/>
        </w:rPr>
        <w:t>Лазерная рулетка</w:t>
      </w:r>
    </w:p>
    <w:p w:rsidR="00B97147" w:rsidRPr="00B51F63" w:rsidRDefault="00B97147" w:rsidP="00B51F6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F63">
        <w:rPr>
          <w:rFonts w:ascii="Times New Roman" w:hAnsi="Times New Roman" w:cs="Times New Roman"/>
          <w:sz w:val="24"/>
          <w:szCs w:val="24"/>
        </w:rPr>
        <w:t>Лазерный нивелир</w:t>
      </w:r>
    </w:p>
    <w:p w:rsidR="00B97147" w:rsidRPr="00B51F63" w:rsidRDefault="00B97147" w:rsidP="00B51F6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F63">
        <w:rPr>
          <w:rFonts w:ascii="Times New Roman" w:hAnsi="Times New Roman" w:cs="Times New Roman"/>
          <w:sz w:val="24"/>
          <w:szCs w:val="24"/>
        </w:rPr>
        <w:t>Уровни лазерные</w:t>
      </w:r>
    </w:p>
    <w:p w:rsidR="00B97147" w:rsidRPr="00B51F63" w:rsidRDefault="00B97147" w:rsidP="00B51F6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F63">
        <w:rPr>
          <w:rFonts w:ascii="Times New Roman" w:hAnsi="Times New Roman" w:cs="Times New Roman"/>
          <w:sz w:val="24"/>
          <w:szCs w:val="24"/>
        </w:rPr>
        <w:t>Оптический теодолит</w:t>
      </w:r>
    </w:p>
    <w:p w:rsidR="00B97147" w:rsidRPr="00B51F63" w:rsidRDefault="00B97147" w:rsidP="00B51F6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F63">
        <w:rPr>
          <w:rFonts w:ascii="Times New Roman" w:hAnsi="Times New Roman" w:cs="Times New Roman"/>
          <w:sz w:val="24"/>
          <w:szCs w:val="24"/>
        </w:rPr>
        <w:t>Лазерный дальномер</w:t>
      </w:r>
    </w:p>
    <w:p w:rsidR="00B97147" w:rsidRPr="00B51F63" w:rsidRDefault="00B97147" w:rsidP="00B51F6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F63">
        <w:rPr>
          <w:rFonts w:ascii="Times New Roman" w:hAnsi="Times New Roman" w:cs="Times New Roman"/>
          <w:sz w:val="24"/>
          <w:szCs w:val="24"/>
        </w:rPr>
        <w:t>Оптический нивелир</w:t>
      </w:r>
    </w:p>
    <w:p w:rsidR="00B97147" w:rsidRPr="00B51F63" w:rsidRDefault="00B97147" w:rsidP="00B51F6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F63">
        <w:rPr>
          <w:rFonts w:ascii="Times New Roman" w:hAnsi="Times New Roman" w:cs="Times New Roman"/>
          <w:sz w:val="24"/>
          <w:szCs w:val="24"/>
        </w:rPr>
        <w:t>Одночастотная GPS</w:t>
      </w:r>
    </w:p>
    <w:p w:rsidR="00B97147" w:rsidRPr="00B97147" w:rsidRDefault="00B97147" w:rsidP="00B97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147" w:rsidRPr="00B51F63" w:rsidRDefault="00B97147" w:rsidP="00B51F6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51F63">
        <w:rPr>
          <w:rFonts w:ascii="Times New Roman" w:hAnsi="Times New Roman" w:cs="Times New Roman"/>
          <w:sz w:val="24"/>
          <w:szCs w:val="24"/>
        </w:rPr>
        <w:lastRenderedPageBreak/>
        <w:t>Для проведения практик для получения первичных профессиональных навыков:</w:t>
      </w:r>
    </w:p>
    <w:p w:rsidR="00B97147" w:rsidRPr="00B51F63" w:rsidRDefault="00B97147" w:rsidP="00B51F6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F63">
        <w:rPr>
          <w:rFonts w:ascii="Times New Roman" w:hAnsi="Times New Roman" w:cs="Times New Roman"/>
          <w:sz w:val="24"/>
          <w:szCs w:val="24"/>
        </w:rPr>
        <w:t>Типовой комплект оборудования  по сварочным технологиям</w:t>
      </w:r>
    </w:p>
    <w:p w:rsidR="00B97147" w:rsidRPr="00B51F63" w:rsidRDefault="00B97147" w:rsidP="00B51F6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F63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комплекс по  деревообработке </w:t>
      </w:r>
    </w:p>
    <w:p w:rsidR="00B97147" w:rsidRPr="00B51F63" w:rsidRDefault="00B97147" w:rsidP="00B51F6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F63">
        <w:rPr>
          <w:rFonts w:ascii="Times New Roman" w:hAnsi="Times New Roman" w:cs="Times New Roman"/>
          <w:sz w:val="24"/>
          <w:szCs w:val="24"/>
        </w:rPr>
        <w:t>Комплект учебного оборудования  по технологии механообработки (металлообработки)</w:t>
      </w:r>
    </w:p>
    <w:p w:rsidR="00B97147" w:rsidRPr="00B51F63" w:rsidRDefault="00B97147" w:rsidP="00B51F6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F63">
        <w:rPr>
          <w:rFonts w:ascii="Times New Roman" w:hAnsi="Times New Roman" w:cs="Times New Roman"/>
          <w:sz w:val="24"/>
          <w:szCs w:val="24"/>
        </w:rPr>
        <w:t>Комплект грузоподъемного оборудования</w:t>
      </w:r>
    </w:p>
    <w:p w:rsidR="00B97147" w:rsidRPr="00B51F63" w:rsidRDefault="00B97147" w:rsidP="00B51F6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F63">
        <w:rPr>
          <w:rFonts w:ascii="Times New Roman" w:hAnsi="Times New Roman" w:cs="Times New Roman"/>
          <w:sz w:val="24"/>
          <w:szCs w:val="24"/>
        </w:rPr>
        <w:t>Набор строительный</w:t>
      </w:r>
    </w:p>
    <w:p w:rsidR="00B97147" w:rsidRPr="00B51F63" w:rsidRDefault="00B97147" w:rsidP="00B51F6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F63">
        <w:rPr>
          <w:rFonts w:ascii="Times New Roman" w:hAnsi="Times New Roman" w:cs="Times New Roman"/>
          <w:sz w:val="24"/>
          <w:szCs w:val="24"/>
        </w:rPr>
        <w:t>Набор такелажных приспособлений</w:t>
      </w:r>
    </w:p>
    <w:p w:rsidR="00B97147" w:rsidRPr="00B51F63" w:rsidRDefault="00B97147" w:rsidP="00B51F6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F63">
        <w:rPr>
          <w:rFonts w:ascii="Times New Roman" w:hAnsi="Times New Roman" w:cs="Times New Roman"/>
          <w:sz w:val="24"/>
          <w:szCs w:val="24"/>
        </w:rPr>
        <w:t>Штукатурная станция</w:t>
      </w:r>
    </w:p>
    <w:p w:rsidR="00B97147" w:rsidRPr="00B51F63" w:rsidRDefault="00B97147" w:rsidP="00B51F6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51F63">
        <w:rPr>
          <w:rFonts w:ascii="Times New Roman" w:hAnsi="Times New Roman" w:cs="Times New Roman"/>
          <w:sz w:val="24"/>
          <w:szCs w:val="24"/>
        </w:rPr>
        <w:t>Силомат</w:t>
      </w:r>
      <w:proofErr w:type="spellEnd"/>
      <w:r w:rsidRPr="00B51F63">
        <w:rPr>
          <w:rFonts w:ascii="Times New Roman" w:hAnsi="Times New Roman" w:cs="Times New Roman"/>
          <w:sz w:val="24"/>
          <w:szCs w:val="24"/>
        </w:rPr>
        <w:t xml:space="preserve"> с компрессором</w:t>
      </w:r>
    </w:p>
    <w:p w:rsidR="00B97147" w:rsidRPr="00B51F63" w:rsidRDefault="00B97147" w:rsidP="00B51F6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F63">
        <w:rPr>
          <w:rFonts w:ascii="Times New Roman" w:hAnsi="Times New Roman" w:cs="Times New Roman"/>
          <w:sz w:val="24"/>
          <w:szCs w:val="24"/>
        </w:rPr>
        <w:t xml:space="preserve">Передвижной </w:t>
      </w:r>
      <w:proofErr w:type="spellStart"/>
      <w:r w:rsidRPr="00B51F63">
        <w:rPr>
          <w:rFonts w:ascii="Times New Roman" w:hAnsi="Times New Roman" w:cs="Times New Roman"/>
          <w:sz w:val="24"/>
          <w:szCs w:val="24"/>
        </w:rPr>
        <w:t>растворонасос</w:t>
      </w:r>
      <w:proofErr w:type="spellEnd"/>
    </w:p>
    <w:p w:rsidR="00B97147" w:rsidRPr="00B51F63" w:rsidRDefault="00B97147" w:rsidP="00B51F6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51F63">
        <w:rPr>
          <w:rFonts w:ascii="Times New Roman" w:hAnsi="Times New Roman" w:cs="Times New Roman"/>
          <w:sz w:val="24"/>
          <w:szCs w:val="24"/>
        </w:rPr>
        <w:t>Виброплощадка</w:t>
      </w:r>
      <w:proofErr w:type="spellEnd"/>
      <w:r w:rsidRPr="00B51F63">
        <w:rPr>
          <w:rFonts w:ascii="Times New Roman" w:hAnsi="Times New Roman" w:cs="Times New Roman"/>
          <w:sz w:val="24"/>
          <w:szCs w:val="24"/>
        </w:rPr>
        <w:t xml:space="preserve"> лабораторная </w:t>
      </w:r>
    </w:p>
    <w:p w:rsidR="00B97147" w:rsidRPr="00B51F63" w:rsidRDefault="00B97147" w:rsidP="00B51F6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F63">
        <w:rPr>
          <w:rFonts w:ascii="Times New Roman" w:hAnsi="Times New Roman" w:cs="Times New Roman"/>
          <w:sz w:val="24"/>
          <w:szCs w:val="24"/>
        </w:rPr>
        <w:t>Камера пропарочная лабораторная</w:t>
      </w:r>
    </w:p>
    <w:p w:rsidR="00B97147" w:rsidRPr="00B51F63" w:rsidRDefault="00B97147" w:rsidP="00B51F6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F63">
        <w:rPr>
          <w:rFonts w:ascii="Times New Roman" w:hAnsi="Times New Roman" w:cs="Times New Roman"/>
          <w:sz w:val="24"/>
          <w:szCs w:val="24"/>
        </w:rPr>
        <w:t xml:space="preserve">Труборез, </w:t>
      </w:r>
      <w:proofErr w:type="spellStart"/>
      <w:r w:rsidRPr="00B51F63">
        <w:rPr>
          <w:rFonts w:ascii="Times New Roman" w:hAnsi="Times New Roman" w:cs="Times New Roman"/>
          <w:sz w:val="24"/>
          <w:szCs w:val="24"/>
        </w:rPr>
        <w:t>трубогибы</w:t>
      </w:r>
      <w:proofErr w:type="spellEnd"/>
    </w:p>
    <w:p w:rsidR="00B97147" w:rsidRPr="00B51F63" w:rsidRDefault="00B97147" w:rsidP="00B51F6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F63">
        <w:rPr>
          <w:rFonts w:ascii="Times New Roman" w:hAnsi="Times New Roman" w:cs="Times New Roman"/>
          <w:sz w:val="24"/>
          <w:szCs w:val="24"/>
        </w:rPr>
        <w:t>Аппарат контактной сварки полипропиленовых труб</w:t>
      </w:r>
    </w:p>
    <w:p w:rsidR="00B97147" w:rsidRPr="00B51F63" w:rsidRDefault="00B97147" w:rsidP="00B51F6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F63">
        <w:rPr>
          <w:rFonts w:ascii="Times New Roman" w:hAnsi="Times New Roman" w:cs="Times New Roman"/>
          <w:sz w:val="24"/>
          <w:szCs w:val="24"/>
        </w:rPr>
        <w:t xml:space="preserve">Машина стыковой  сварки пластмассовых труб </w:t>
      </w:r>
    </w:p>
    <w:p w:rsidR="00B97147" w:rsidRPr="00B51F63" w:rsidRDefault="00B97147" w:rsidP="00B51F6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F63">
        <w:rPr>
          <w:rFonts w:ascii="Times New Roman" w:hAnsi="Times New Roman" w:cs="Times New Roman"/>
          <w:sz w:val="24"/>
          <w:szCs w:val="24"/>
        </w:rPr>
        <w:t>Аппарат точечной сварки</w:t>
      </w:r>
    </w:p>
    <w:p w:rsidR="00B97147" w:rsidRPr="00B51F63" w:rsidRDefault="00B97147" w:rsidP="00B51F6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F63">
        <w:rPr>
          <w:rFonts w:ascii="Times New Roman" w:hAnsi="Times New Roman" w:cs="Times New Roman"/>
          <w:sz w:val="24"/>
          <w:szCs w:val="24"/>
        </w:rPr>
        <w:t>Оборудование для поста ручной аргонодуговой сварки</w:t>
      </w:r>
    </w:p>
    <w:p w:rsidR="00B97147" w:rsidRPr="00B51F63" w:rsidRDefault="00B97147" w:rsidP="00B51F6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F63">
        <w:rPr>
          <w:rFonts w:ascii="Times New Roman" w:hAnsi="Times New Roman" w:cs="Times New Roman"/>
          <w:sz w:val="24"/>
          <w:szCs w:val="24"/>
        </w:rPr>
        <w:t xml:space="preserve">Сварочный трансформатор </w:t>
      </w:r>
    </w:p>
    <w:p w:rsidR="00B97147" w:rsidRPr="00B51F63" w:rsidRDefault="00B97147" w:rsidP="00B51F6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F63">
        <w:rPr>
          <w:rFonts w:ascii="Times New Roman" w:hAnsi="Times New Roman" w:cs="Times New Roman"/>
          <w:sz w:val="24"/>
          <w:szCs w:val="24"/>
        </w:rPr>
        <w:t>Гидравлическая станция с инструментами</w:t>
      </w:r>
    </w:p>
    <w:p w:rsidR="00B97147" w:rsidRPr="00B97147" w:rsidRDefault="00B97147" w:rsidP="00B97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147" w:rsidRDefault="00B51F63" w:rsidP="00B51F6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2012 году новым современным оборудованием была оснащена специальность «Монтаж, наладка и эксплуатация электрооборудования промышленных и гражданских зданий»</w:t>
      </w:r>
      <w:r w:rsidR="00696348">
        <w:rPr>
          <w:rFonts w:ascii="Times New Roman" w:hAnsi="Times New Roman" w:cs="Times New Roman"/>
          <w:sz w:val="24"/>
          <w:szCs w:val="24"/>
        </w:rPr>
        <w:t>.  Были приобретены:</w:t>
      </w:r>
    </w:p>
    <w:p w:rsidR="00696348" w:rsidRDefault="00696348" w:rsidP="00B51F6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696348" w:rsidRPr="00696348" w:rsidRDefault="00696348" w:rsidP="0069634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6348">
        <w:rPr>
          <w:rFonts w:ascii="Times New Roman" w:hAnsi="Times New Roman"/>
          <w:sz w:val="24"/>
          <w:szCs w:val="24"/>
        </w:rPr>
        <w:t>Типовой комплект учебного оборудования «Электроснабжение промышленных предприятий» ЭПП-СР.</w:t>
      </w:r>
    </w:p>
    <w:p w:rsidR="00696348" w:rsidRPr="00696348" w:rsidRDefault="00696348" w:rsidP="0069634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6348">
        <w:rPr>
          <w:rFonts w:ascii="Times New Roman" w:hAnsi="Times New Roman"/>
          <w:sz w:val="24"/>
          <w:szCs w:val="24"/>
        </w:rPr>
        <w:t>Лабораторный стенд «Электротехника и основы электроники».</w:t>
      </w:r>
    </w:p>
    <w:p w:rsidR="00696348" w:rsidRPr="00696348" w:rsidRDefault="00696348" w:rsidP="0069634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6348">
        <w:rPr>
          <w:rFonts w:ascii="Times New Roman" w:hAnsi="Times New Roman"/>
          <w:sz w:val="24"/>
          <w:szCs w:val="24"/>
        </w:rPr>
        <w:t>Лабораторный стенд «Электротехника и основы электроники».</w:t>
      </w:r>
    </w:p>
    <w:p w:rsidR="00696348" w:rsidRPr="00696348" w:rsidRDefault="00696348" w:rsidP="0069634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6348">
        <w:rPr>
          <w:rFonts w:ascii="Times New Roman" w:hAnsi="Times New Roman"/>
          <w:sz w:val="24"/>
          <w:szCs w:val="24"/>
        </w:rPr>
        <w:t>Лабораторный стенд «Электротехника и основы электроники».</w:t>
      </w:r>
    </w:p>
    <w:p w:rsidR="00696348" w:rsidRPr="00696348" w:rsidRDefault="00696348" w:rsidP="0069634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6348">
        <w:rPr>
          <w:rFonts w:ascii="Times New Roman" w:hAnsi="Times New Roman"/>
          <w:sz w:val="24"/>
          <w:szCs w:val="24"/>
        </w:rPr>
        <w:t>Типовой комплект учебного оборудования для подготовки электромонтажников и электромонтеров с измерительным блоком СПЭЭ-ИБ-СМП.</w:t>
      </w:r>
    </w:p>
    <w:p w:rsidR="00696348" w:rsidRPr="00696348" w:rsidRDefault="00696348" w:rsidP="0069634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6348">
        <w:rPr>
          <w:rFonts w:ascii="Times New Roman" w:hAnsi="Times New Roman"/>
          <w:sz w:val="24"/>
          <w:szCs w:val="24"/>
        </w:rPr>
        <w:t>«Имитатор неисправностей электродвигателей» ИН-ЭД.</w:t>
      </w:r>
    </w:p>
    <w:p w:rsidR="00696348" w:rsidRPr="00696348" w:rsidRDefault="00696348" w:rsidP="0069634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6348">
        <w:rPr>
          <w:rFonts w:ascii="Times New Roman" w:hAnsi="Times New Roman"/>
          <w:sz w:val="24"/>
          <w:szCs w:val="24"/>
        </w:rPr>
        <w:t xml:space="preserve">Типовой комплект учебного оборудования для подготовки электромонтажников и электромонтеров с измерительным блоком СПЭЭ-ИБ </w:t>
      </w:r>
      <w:proofErr w:type="gramStart"/>
      <w:r w:rsidRPr="00696348">
        <w:rPr>
          <w:rFonts w:ascii="Times New Roman" w:hAnsi="Times New Roman"/>
          <w:sz w:val="24"/>
          <w:szCs w:val="24"/>
        </w:rPr>
        <w:t>–С</w:t>
      </w:r>
      <w:proofErr w:type="gramEnd"/>
      <w:r w:rsidRPr="00696348">
        <w:rPr>
          <w:rFonts w:ascii="Times New Roman" w:hAnsi="Times New Roman"/>
          <w:sz w:val="24"/>
          <w:szCs w:val="24"/>
        </w:rPr>
        <w:t>МП.</w:t>
      </w:r>
    </w:p>
    <w:p w:rsidR="00696348" w:rsidRPr="00696348" w:rsidRDefault="00696348" w:rsidP="0069634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6348">
        <w:rPr>
          <w:rFonts w:ascii="Times New Roman" w:hAnsi="Times New Roman"/>
          <w:sz w:val="24"/>
          <w:szCs w:val="24"/>
        </w:rPr>
        <w:t>Типовой комплект учебного оборудования «Монтаж и наладка электрооборудования предприятий и гражданских сооружений» МНЭ-СР.</w:t>
      </w:r>
    </w:p>
    <w:p w:rsidR="00696348" w:rsidRDefault="00696348" w:rsidP="0069634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696348" w:rsidRDefault="00696348" w:rsidP="0069634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2014 году в колледже по инициативе компании </w:t>
      </w:r>
      <w:r>
        <w:rPr>
          <w:rFonts w:ascii="Times New Roman" w:hAnsi="Times New Roman" w:cs="Times New Roman"/>
          <w:sz w:val="24"/>
          <w:szCs w:val="24"/>
          <w:lang w:val="en-US"/>
        </w:rPr>
        <w:t>BOSH</w:t>
      </w:r>
      <w:r w:rsidR="00253EE8">
        <w:rPr>
          <w:rFonts w:ascii="Times New Roman" w:hAnsi="Times New Roman" w:cs="Times New Roman"/>
          <w:sz w:val="24"/>
          <w:szCs w:val="24"/>
        </w:rPr>
        <w:t xml:space="preserve">  на базе колледжа был создан Ресурсный центр, помещение которого (ауд.</w:t>
      </w:r>
      <w:proofErr w:type="gramStart"/>
      <w:r w:rsidR="00253EE8">
        <w:rPr>
          <w:rFonts w:ascii="Times New Roman" w:hAnsi="Times New Roman" w:cs="Times New Roman"/>
          <w:sz w:val="24"/>
          <w:szCs w:val="24"/>
        </w:rPr>
        <w:t xml:space="preserve">315) </w:t>
      </w:r>
      <w:proofErr w:type="gramEnd"/>
      <w:r w:rsidR="00253EE8">
        <w:rPr>
          <w:rFonts w:ascii="Times New Roman" w:hAnsi="Times New Roman" w:cs="Times New Roman"/>
          <w:sz w:val="24"/>
          <w:szCs w:val="24"/>
        </w:rPr>
        <w:t xml:space="preserve"> компания оснастила современным электроинструментом для проведения электромонтажных работ, работы со строительными материалами, металлическими кон</w:t>
      </w:r>
      <w:r w:rsidR="00C770F8">
        <w:rPr>
          <w:rFonts w:ascii="Times New Roman" w:hAnsi="Times New Roman" w:cs="Times New Roman"/>
          <w:sz w:val="24"/>
          <w:szCs w:val="24"/>
        </w:rPr>
        <w:t>стру</w:t>
      </w:r>
      <w:r w:rsidR="00253EE8">
        <w:rPr>
          <w:rFonts w:ascii="Times New Roman" w:hAnsi="Times New Roman" w:cs="Times New Roman"/>
          <w:sz w:val="24"/>
          <w:szCs w:val="24"/>
        </w:rPr>
        <w:t>кциями, для выполнения сантехнических работ.</w:t>
      </w:r>
    </w:p>
    <w:p w:rsidR="00253EE8" w:rsidRDefault="00253EE8" w:rsidP="0069634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652EA9" w:rsidRDefault="00652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53EE8" w:rsidRDefault="00253EE8" w:rsidP="00652E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Творческая группа педагогов колледжа проанализировала  возможности использования электроинструмента при подготовке специальностей и профессий в колледже:</w:t>
      </w:r>
    </w:p>
    <w:p w:rsidR="00253EE8" w:rsidRPr="00253EE8" w:rsidRDefault="00253EE8" w:rsidP="00652E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3EE8">
        <w:rPr>
          <w:rFonts w:ascii="Times New Roman" w:hAnsi="Times New Roman" w:cs="Times New Roman"/>
          <w:sz w:val="24"/>
          <w:szCs w:val="24"/>
        </w:rPr>
        <w:t xml:space="preserve">Изучение  электроинструмента </w:t>
      </w:r>
      <w:r w:rsidRPr="00253EE8">
        <w:rPr>
          <w:rFonts w:ascii="Times New Roman" w:hAnsi="Times New Roman" w:cs="Times New Roman"/>
          <w:sz w:val="24"/>
          <w:szCs w:val="24"/>
          <w:lang w:val="en-US"/>
        </w:rPr>
        <w:t>BOSCH</w:t>
      </w:r>
    </w:p>
    <w:tbl>
      <w:tblPr>
        <w:tblStyle w:val="a4"/>
        <w:tblW w:w="0" w:type="auto"/>
        <w:tblLook w:val="04A0"/>
      </w:tblPr>
      <w:tblGrid>
        <w:gridCol w:w="513"/>
        <w:gridCol w:w="2276"/>
        <w:gridCol w:w="2285"/>
        <w:gridCol w:w="738"/>
        <w:gridCol w:w="1558"/>
        <w:gridCol w:w="738"/>
        <w:gridCol w:w="2030"/>
      </w:tblGrid>
      <w:tr w:rsidR="00253EE8" w:rsidRPr="00253EE8" w:rsidTr="00331263">
        <w:tc>
          <w:tcPr>
            <w:tcW w:w="0" w:type="auto"/>
            <w:vMerge w:val="restart"/>
          </w:tcPr>
          <w:p w:rsidR="00253EE8" w:rsidRPr="00253EE8" w:rsidRDefault="00253EE8" w:rsidP="00253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EE8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253EE8" w:rsidRPr="00253EE8" w:rsidRDefault="00253EE8" w:rsidP="00253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253EE8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53EE8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253EE8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253EE8" w:rsidRPr="00253EE8" w:rsidRDefault="00253EE8" w:rsidP="00253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53EE8" w:rsidRPr="00253EE8" w:rsidRDefault="00253EE8" w:rsidP="00253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EE8">
              <w:rPr>
                <w:rFonts w:ascii="Times New Roman" w:hAnsi="Times New Roman"/>
                <w:sz w:val="22"/>
                <w:szCs w:val="22"/>
              </w:rPr>
              <w:t>Специальность, профессия</w:t>
            </w:r>
          </w:p>
        </w:tc>
        <w:tc>
          <w:tcPr>
            <w:tcW w:w="0" w:type="auto"/>
            <w:vMerge w:val="restart"/>
          </w:tcPr>
          <w:p w:rsidR="00253EE8" w:rsidRPr="00253EE8" w:rsidRDefault="00253EE8" w:rsidP="00253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53EE8" w:rsidRPr="00253EE8" w:rsidRDefault="00253EE8" w:rsidP="00253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EE8">
              <w:rPr>
                <w:rFonts w:ascii="Times New Roman" w:hAnsi="Times New Roman"/>
                <w:sz w:val="22"/>
                <w:szCs w:val="22"/>
              </w:rPr>
              <w:t>Профессиональный модуль</w:t>
            </w:r>
          </w:p>
        </w:tc>
        <w:tc>
          <w:tcPr>
            <w:tcW w:w="0" w:type="auto"/>
            <w:gridSpan w:val="2"/>
          </w:tcPr>
          <w:p w:rsidR="00253EE8" w:rsidRPr="00253EE8" w:rsidRDefault="00253EE8" w:rsidP="00253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EE8">
              <w:rPr>
                <w:rFonts w:ascii="Times New Roman" w:hAnsi="Times New Roman"/>
                <w:sz w:val="22"/>
                <w:szCs w:val="22"/>
              </w:rPr>
              <w:t>Теоретическое обучение</w:t>
            </w:r>
          </w:p>
        </w:tc>
        <w:tc>
          <w:tcPr>
            <w:tcW w:w="0" w:type="auto"/>
            <w:gridSpan w:val="2"/>
          </w:tcPr>
          <w:p w:rsidR="00253EE8" w:rsidRPr="00253EE8" w:rsidRDefault="00253EE8" w:rsidP="00253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EE8">
              <w:rPr>
                <w:rFonts w:ascii="Times New Roman" w:hAnsi="Times New Roman"/>
                <w:sz w:val="22"/>
                <w:szCs w:val="22"/>
              </w:rPr>
              <w:t>Практическое обучение</w:t>
            </w:r>
          </w:p>
        </w:tc>
      </w:tr>
      <w:tr w:rsidR="00253EE8" w:rsidRPr="00253EE8" w:rsidTr="00331263">
        <w:tc>
          <w:tcPr>
            <w:tcW w:w="0" w:type="auto"/>
            <w:vMerge/>
          </w:tcPr>
          <w:p w:rsidR="00253EE8" w:rsidRPr="00253EE8" w:rsidRDefault="00253EE8" w:rsidP="00253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53EE8" w:rsidRPr="00253EE8" w:rsidRDefault="00253EE8" w:rsidP="00253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53EE8" w:rsidRPr="00253EE8" w:rsidRDefault="00253EE8" w:rsidP="00253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253EE8" w:rsidRPr="00253EE8" w:rsidRDefault="00253EE8" w:rsidP="00253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EE8">
              <w:rPr>
                <w:rFonts w:ascii="Times New Roman" w:hAnsi="Times New Roman"/>
                <w:sz w:val="22"/>
                <w:szCs w:val="22"/>
              </w:rPr>
              <w:t>Кол-во часов</w:t>
            </w:r>
          </w:p>
        </w:tc>
        <w:tc>
          <w:tcPr>
            <w:tcW w:w="0" w:type="auto"/>
          </w:tcPr>
          <w:p w:rsidR="00253EE8" w:rsidRPr="00253EE8" w:rsidRDefault="00253EE8" w:rsidP="00652EA9">
            <w:pPr>
              <w:ind w:right="-6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EE8">
              <w:rPr>
                <w:rFonts w:ascii="Times New Roman" w:hAnsi="Times New Roman"/>
                <w:sz w:val="22"/>
                <w:szCs w:val="22"/>
              </w:rPr>
              <w:t>Преподаватель</w:t>
            </w:r>
          </w:p>
        </w:tc>
        <w:tc>
          <w:tcPr>
            <w:tcW w:w="0" w:type="auto"/>
          </w:tcPr>
          <w:p w:rsidR="00253EE8" w:rsidRPr="00253EE8" w:rsidRDefault="00253EE8" w:rsidP="00253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EE8">
              <w:rPr>
                <w:rFonts w:ascii="Times New Roman" w:hAnsi="Times New Roman"/>
                <w:sz w:val="22"/>
                <w:szCs w:val="22"/>
              </w:rPr>
              <w:t>Кол-во часов</w:t>
            </w:r>
          </w:p>
        </w:tc>
        <w:tc>
          <w:tcPr>
            <w:tcW w:w="0" w:type="auto"/>
          </w:tcPr>
          <w:p w:rsidR="00253EE8" w:rsidRPr="00253EE8" w:rsidRDefault="00253EE8" w:rsidP="00253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EE8">
              <w:rPr>
                <w:rFonts w:ascii="Times New Roman" w:hAnsi="Times New Roman"/>
                <w:sz w:val="22"/>
                <w:szCs w:val="22"/>
              </w:rPr>
              <w:t>Мастер производственного обучения</w:t>
            </w:r>
          </w:p>
        </w:tc>
      </w:tr>
      <w:tr w:rsidR="00253EE8" w:rsidRPr="00253EE8" w:rsidTr="00331263">
        <w:tc>
          <w:tcPr>
            <w:tcW w:w="0" w:type="auto"/>
          </w:tcPr>
          <w:p w:rsidR="00253EE8" w:rsidRPr="00253EE8" w:rsidRDefault="00253EE8" w:rsidP="00253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EE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53EE8" w:rsidRPr="00253EE8" w:rsidRDefault="00253EE8" w:rsidP="00253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EE8">
              <w:rPr>
                <w:rFonts w:ascii="Times New Roman" w:hAnsi="Times New Roman"/>
                <w:sz w:val="22"/>
                <w:szCs w:val="22"/>
              </w:rPr>
              <w:t>08.02.01 Строительство зданий и сооружений</w:t>
            </w:r>
          </w:p>
        </w:tc>
        <w:tc>
          <w:tcPr>
            <w:tcW w:w="0" w:type="auto"/>
          </w:tcPr>
          <w:p w:rsidR="00253EE8" w:rsidRPr="00253EE8" w:rsidRDefault="00253EE8" w:rsidP="00253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EE8">
              <w:rPr>
                <w:rFonts w:ascii="Times New Roman" w:hAnsi="Times New Roman"/>
                <w:sz w:val="22"/>
                <w:szCs w:val="22"/>
              </w:rPr>
              <w:t>ПМ 01 Участие в проектировании зданий и сооружений</w:t>
            </w:r>
          </w:p>
        </w:tc>
        <w:tc>
          <w:tcPr>
            <w:tcW w:w="0" w:type="auto"/>
          </w:tcPr>
          <w:p w:rsidR="00253EE8" w:rsidRPr="00253EE8" w:rsidRDefault="00253EE8" w:rsidP="00253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EE8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253EE8" w:rsidRPr="00253EE8" w:rsidRDefault="00253EE8" w:rsidP="00253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EE8">
              <w:rPr>
                <w:rFonts w:ascii="Times New Roman" w:hAnsi="Times New Roman"/>
                <w:sz w:val="22"/>
                <w:szCs w:val="22"/>
              </w:rPr>
              <w:t>Постовалова Л.В.</w:t>
            </w:r>
          </w:p>
        </w:tc>
        <w:tc>
          <w:tcPr>
            <w:tcW w:w="0" w:type="auto"/>
          </w:tcPr>
          <w:p w:rsidR="00253EE8" w:rsidRPr="00253EE8" w:rsidRDefault="00331263" w:rsidP="00253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253EE8" w:rsidRPr="00253EE8" w:rsidRDefault="00253EE8" w:rsidP="00253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53EE8">
              <w:rPr>
                <w:rFonts w:ascii="Times New Roman" w:hAnsi="Times New Roman"/>
                <w:sz w:val="22"/>
                <w:szCs w:val="22"/>
              </w:rPr>
              <w:t>Пышьева</w:t>
            </w:r>
            <w:proofErr w:type="spellEnd"/>
            <w:r w:rsidRPr="00253EE8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</w:tr>
      <w:tr w:rsidR="00253EE8" w:rsidRPr="00253EE8" w:rsidTr="00331263">
        <w:tc>
          <w:tcPr>
            <w:tcW w:w="0" w:type="auto"/>
          </w:tcPr>
          <w:p w:rsidR="00253EE8" w:rsidRPr="00253EE8" w:rsidRDefault="00253EE8" w:rsidP="00253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EE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53EE8" w:rsidRPr="00253EE8" w:rsidRDefault="00253EE8" w:rsidP="00253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EE8">
              <w:rPr>
                <w:rFonts w:ascii="Times New Roman" w:hAnsi="Times New Roman"/>
                <w:sz w:val="22"/>
                <w:szCs w:val="22"/>
              </w:rPr>
              <w:t>08.02.02 Строительство инженерных сооружений</w:t>
            </w:r>
          </w:p>
        </w:tc>
        <w:tc>
          <w:tcPr>
            <w:tcW w:w="0" w:type="auto"/>
          </w:tcPr>
          <w:p w:rsidR="00253EE8" w:rsidRPr="00253EE8" w:rsidRDefault="00253EE8" w:rsidP="003312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EE8">
              <w:rPr>
                <w:rFonts w:ascii="Times New Roman" w:hAnsi="Times New Roman"/>
                <w:sz w:val="22"/>
                <w:szCs w:val="22"/>
              </w:rPr>
              <w:t xml:space="preserve">ПМ 02 </w:t>
            </w:r>
            <w:r w:rsidRPr="00253EE8">
              <w:rPr>
                <w:rFonts w:ascii="Times New Roman" w:hAnsi="Times New Roman"/>
                <w:bCs/>
                <w:spacing w:val="-3"/>
                <w:sz w:val="22"/>
                <w:szCs w:val="22"/>
              </w:rPr>
              <w:t xml:space="preserve">Выполнение технологических процессов при строительстве, эксплуатации и реконструкции </w:t>
            </w:r>
            <w:r w:rsidRPr="00253EE8">
              <w:rPr>
                <w:rFonts w:ascii="Times New Roman" w:hAnsi="Times New Roman"/>
                <w:bCs/>
                <w:sz w:val="22"/>
                <w:szCs w:val="22"/>
              </w:rPr>
              <w:t>строительных объектов</w:t>
            </w:r>
          </w:p>
        </w:tc>
        <w:tc>
          <w:tcPr>
            <w:tcW w:w="0" w:type="auto"/>
          </w:tcPr>
          <w:p w:rsidR="00253EE8" w:rsidRPr="00253EE8" w:rsidRDefault="00253EE8" w:rsidP="00253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EE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253EE8" w:rsidRPr="00253EE8" w:rsidRDefault="00253EE8" w:rsidP="00253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EE8">
              <w:rPr>
                <w:rFonts w:ascii="Times New Roman" w:hAnsi="Times New Roman"/>
                <w:sz w:val="22"/>
                <w:szCs w:val="22"/>
              </w:rPr>
              <w:t>Постовалова Л.В.</w:t>
            </w:r>
          </w:p>
        </w:tc>
        <w:tc>
          <w:tcPr>
            <w:tcW w:w="0" w:type="auto"/>
          </w:tcPr>
          <w:p w:rsidR="00253EE8" w:rsidRPr="00253EE8" w:rsidRDefault="00331263" w:rsidP="00253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253EE8" w:rsidRPr="00253EE8" w:rsidRDefault="00253EE8" w:rsidP="00253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53EE8">
              <w:rPr>
                <w:rFonts w:ascii="Times New Roman" w:hAnsi="Times New Roman"/>
                <w:sz w:val="22"/>
                <w:szCs w:val="22"/>
              </w:rPr>
              <w:t>Пышьева</w:t>
            </w:r>
            <w:proofErr w:type="spellEnd"/>
            <w:r w:rsidRPr="00253EE8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</w:tr>
      <w:tr w:rsidR="00253EE8" w:rsidRPr="00253EE8" w:rsidTr="00331263">
        <w:tc>
          <w:tcPr>
            <w:tcW w:w="0" w:type="auto"/>
          </w:tcPr>
          <w:p w:rsidR="00253EE8" w:rsidRPr="00253EE8" w:rsidRDefault="00253EE8" w:rsidP="00253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EE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253EE8" w:rsidRPr="00253EE8" w:rsidRDefault="00253EE8" w:rsidP="00253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EE8">
              <w:rPr>
                <w:rFonts w:ascii="Times New Roman" w:hAnsi="Times New Roman"/>
                <w:sz w:val="22"/>
                <w:szCs w:val="22"/>
              </w:rPr>
              <w:t>08.02.07 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0" w:type="auto"/>
          </w:tcPr>
          <w:p w:rsidR="00253EE8" w:rsidRPr="00253EE8" w:rsidRDefault="00253EE8" w:rsidP="00253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EE8">
              <w:rPr>
                <w:rFonts w:ascii="Times New Roman" w:hAnsi="Times New Roman"/>
                <w:sz w:val="22"/>
                <w:szCs w:val="22"/>
              </w:rPr>
              <w:t xml:space="preserve">ПМ 02 </w:t>
            </w:r>
            <w:r w:rsidRPr="00253EE8">
              <w:rPr>
                <w:rFonts w:ascii="Times New Roman" w:hAnsi="Times New Roman"/>
                <w:bCs/>
                <w:sz w:val="22"/>
                <w:szCs w:val="22"/>
              </w:rPr>
              <w:t>Организация и контроль работ по эксплуатации систем водоснабжения и водоотведения, отопления, вентиляции и кондиционирования воздуха</w:t>
            </w:r>
          </w:p>
        </w:tc>
        <w:tc>
          <w:tcPr>
            <w:tcW w:w="0" w:type="auto"/>
          </w:tcPr>
          <w:p w:rsidR="00253EE8" w:rsidRPr="00253EE8" w:rsidRDefault="00253EE8" w:rsidP="00253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EE8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253EE8" w:rsidRPr="00253EE8" w:rsidRDefault="00253EE8" w:rsidP="00253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EE8">
              <w:rPr>
                <w:rFonts w:ascii="Times New Roman" w:hAnsi="Times New Roman"/>
                <w:sz w:val="22"/>
                <w:szCs w:val="22"/>
              </w:rPr>
              <w:t>Постовалова Л.В.</w:t>
            </w:r>
          </w:p>
        </w:tc>
        <w:tc>
          <w:tcPr>
            <w:tcW w:w="0" w:type="auto"/>
          </w:tcPr>
          <w:p w:rsidR="00253EE8" w:rsidRPr="00253EE8" w:rsidRDefault="00331263" w:rsidP="00253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253EE8" w:rsidRPr="00253EE8" w:rsidRDefault="00253EE8" w:rsidP="00253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EE8">
              <w:rPr>
                <w:rFonts w:ascii="Times New Roman" w:hAnsi="Times New Roman"/>
                <w:sz w:val="22"/>
                <w:szCs w:val="22"/>
              </w:rPr>
              <w:t>Колодезный А.А.</w:t>
            </w:r>
          </w:p>
        </w:tc>
      </w:tr>
      <w:tr w:rsidR="00253EE8" w:rsidRPr="00253EE8" w:rsidTr="00331263">
        <w:tc>
          <w:tcPr>
            <w:tcW w:w="0" w:type="auto"/>
          </w:tcPr>
          <w:p w:rsidR="00253EE8" w:rsidRPr="00253EE8" w:rsidRDefault="00253EE8" w:rsidP="00253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EE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253EE8" w:rsidRPr="00253EE8" w:rsidRDefault="00253EE8" w:rsidP="00253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EE8">
              <w:rPr>
                <w:rFonts w:ascii="Times New Roman" w:hAnsi="Times New Roman"/>
                <w:sz w:val="22"/>
                <w:szCs w:val="22"/>
              </w:rPr>
              <w:t>08.02.09  Монтаж, наладка и эксплуатация электрооборудования промышленных и гражданских зданий</w:t>
            </w:r>
          </w:p>
        </w:tc>
        <w:tc>
          <w:tcPr>
            <w:tcW w:w="0" w:type="auto"/>
          </w:tcPr>
          <w:p w:rsidR="00253EE8" w:rsidRPr="00253EE8" w:rsidRDefault="00253EE8" w:rsidP="00253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EE8">
              <w:rPr>
                <w:rFonts w:ascii="Times New Roman" w:hAnsi="Times New Roman"/>
                <w:sz w:val="22"/>
                <w:szCs w:val="22"/>
              </w:rPr>
              <w:t>ПМ 01 Организация и выполнение работ по монтажу и наладке электрооборудования промышленных и гражданских зданий</w:t>
            </w:r>
          </w:p>
        </w:tc>
        <w:tc>
          <w:tcPr>
            <w:tcW w:w="0" w:type="auto"/>
          </w:tcPr>
          <w:p w:rsidR="00253EE8" w:rsidRPr="00253EE8" w:rsidRDefault="00253EE8" w:rsidP="00253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EE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253EE8" w:rsidRPr="00253EE8" w:rsidRDefault="00253EE8" w:rsidP="00253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EE8">
              <w:rPr>
                <w:rFonts w:ascii="Times New Roman" w:hAnsi="Times New Roman"/>
                <w:sz w:val="22"/>
                <w:szCs w:val="22"/>
              </w:rPr>
              <w:t>Киселёва О.Д.</w:t>
            </w:r>
          </w:p>
        </w:tc>
        <w:tc>
          <w:tcPr>
            <w:tcW w:w="0" w:type="auto"/>
          </w:tcPr>
          <w:p w:rsidR="00253EE8" w:rsidRPr="00253EE8" w:rsidRDefault="00331263" w:rsidP="00253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253EE8" w:rsidRPr="00253EE8" w:rsidRDefault="00253EE8" w:rsidP="00253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EE8">
              <w:rPr>
                <w:rFonts w:ascii="Times New Roman" w:hAnsi="Times New Roman"/>
                <w:sz w:val="22"/>
                <w:szCs w:val="22"/>
              </w:rPr>
              <w:t>Киселева О.Д</w:t>
            </w:r>
          </w:p>
        </w:tc>
      </w:tr>
      <w:tr w:rsidR="00253EE8" w:rsidRPr="00253EE8" w:rsidTr="00331263">
        <w:tc>
          <w:tcPr>
            <w:tcW w:w="0" w:type="auto"/>
          </w:tcPr>
          <w:p w:rsidR="00253EE8" w:rsidRPr="00253EE8" w:rsidRDefault="00253EE8" w:rsidP="00253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EE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253EE8" w:rsidRPr="00253EE8" w:rsidRDefault="00253EE8" w:rsidP="00253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EE8">
              <w:rPr>
                <w:rFonts w:ascii="Times New Roman" w:hAnsi="Times New Roman"/>
                <w:sz w:val="22"/>
                <w:szCs w:val="22"/>
              </w:rPr>
              <w:t>140102 Теплоснабжение и теплотехническое оборудование</w:t>
            </w:r>
          </w:p>
        </w:tc>
        <w:tc>
          <w:tcPr>
            <w:tcW w:w="0" w:type="auto"/>
          </w:tcPr>
          <w:p w:rsidR="00253EE8" w:rsidRPr="00253EE8" w:rsidRDefault="00253EE8" w:rsidP="00253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EE8">
              <w:rPr>
                <w:rFonts w:ascii="Times New Roman" w:hAnsi="Times New Roman"/>
                <w:sz w:val="22"/>
                <w:szCs w:val="22"/>
              </w:rPr>
              <w:t>ПМ 01Эксплуатация теплотехнического оборудования и систем тепло- и топливоснабжения</w:t>
            </w:r>
          </w:p>
        </w:tc>
        <w:tc>
          <w:tcPr>
            <w:tcW w:w="0" w:type="auto"/>
          </w:tcPr>
          <w:p w:rsidR="00253EE8" w:rsidRPr="00253EE8" w:rsidRDefault="00253EE8" w:rsidP="00253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EE8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253EE8" w:rsidRPr="00253EE8" w:rsidRDefault="00253EE8" w:rsidP="00253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253EE8" w:rsidRPr="00253EE8" w:rsidRDefault="00331263" w:rsidP="00253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253EE8" w:rsidRPr="00253EE8" w:rsidRDefault="00253EE8" w:rsidP="00253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EE8">
              <w:rPr>
                <w:rFonts w:ascii="Times New Roman" w:hAnsi="Times New Roman"/>
                <w:sz w:val="22"/>
                <w:szCs w:val="22"/>
              </w:rPr>
              <w:t>Колодезный А.А.</w:t>
            </w:r>
          </w:p>
        </w:tc>
      </w:tr>
      <w:tr w:rsidR="00253EE8" w:rsidRPr="00253EE8" w:rsidTr="00331263">
        <w:tc>
          <w:tcPr>
            <w:tcW w:w="0" w:type="auto"/>
          </w:tcPr>
          <w:p w:rsidR="00253EE8" w:rsidRPr="00253EE8" w:rsidRDefault="00253EE8" w:rsidP="00253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EE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253EE8" w:rsidRPr="00253EE8" w:rsidRDefault="00253EE8" w:rsidP="00253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EE8">
              <w:rPr>
                <w:rFonts w:ascii="Times New Roman" w:hAnsi="Times New Roman"/>
                <w:sz w:val="22"/>
                <w:szCs w:val="22"/>
              </w:rPr>
              <w:t>150709.02 Сварщик (электросварочные и газосварочные работы)</w:t>
            </w:r>
          </w:p>
        </w:tc>
        <w:tc>
          <w:tcPr>
            <w:tcW w:w="0" w:type="auto"/>
          </w:tcPr>
          <w:p w:rsidR="00253EE8" w:rsidRPr="00253EE8" w:rsidRDefault="00253EE8" w:rsidP="00253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EE8">
              <w:rPr>
                <w:rFonts w:ascii="Times New Roman" w:hAnsi="Times New Roman"/>
                <w:sz w:val="22"/>
                <w:szCs w:val="22"/>
              </w:rPr>
              <w:t>ПМ 01 Подготовительно-сварочные работы</w:t>
            </w:r>
          </w:p>
        </w:tc>
        <w:tc>
          <w:tcPr>
            <w:tcW w:w="0" w:type="auto"/>
          </w:tcPr>
          <w:p w:rsidR="00253EE8" w:rsidRPr="00253EE8" w:rsidRDefault="00253EE8" w:rsidP="00253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EE8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253EE8" w:rsidRPr="00253EE8" w:rsidRDefault="00253EE8" w:rsidP="00253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EE8">
              <w:rPr>
                <w:rFonts w:ascii="Times New Roman" w:hAnsi="Times New Roman"/>
                <w:sz w:val="22"/>
                <w:szCs w:val="22"/>
              </w:rPr>
              <w:t>Глазунова Г.Н.</w:t>
            </w:r>
          </w:p>
        </w:tc>
        <w:tc>
          <w:tcPr>
            <w:tcW w:w="0" w:type="auto"/>
          </w:tcPr>
          <w:p w:rsidR="00253EE8" w:rsidRPr="00253EE8" w:rsidRDefault="00331263" w:rsidP="00253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253EE8" w:rsidRPr="00253EE8" w:rsidRDefault="00253EE8" w:rsidP="00253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EE8">
              <w:rPr>
                <w:rFonts w:ascii="Times New Roman" w:hAnsi="Times New Roman"/>
                <w:sz w:val="22"/>
                <w:szCs w:val="22"/>
              </w:rPr>
              <w:t>Глазунова Г.Н.</w:t>
            </w:r>
          </w:p>
        </w:tc>
      </w:tr>
      <w:tr w:rsidR="00253EE8" w:rsidRPr="00253EE8" w:rsidTr="00331263">
        <w:tc>
          <w:tcPr>
            <w:tcW w:w="0" w:type="auto"/>
          </w:tcPr>
          <w:p w:rsidR="00253EE8" w:rsidRPr="00253EE8" w:rsidRDefault="00253EE8" w:rsidP="00253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EE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253EE8" w:rsidRPr="00253EE8" w:rsidRDefault="00253EE8" w:rsidP="00253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EE8">
              <w:rPr>
                <w:rFonts w:ascii="Times New Roman" w:hAnsi="Times New Roman"/>
                <w:sz w:val="22"/>
                <w:szCs w:val="22"/>
              </w:rPr>
              <w:t>270802.08 Мастер сухого строительства</w:t>
            </w:r>
          </w:p>
        </w:tc>
        <w:tc>
          <w:tcPr>
            <w:tcW w:w="0" w:type="auto"/>
          </w:tcPr>
          <w:p w:rsidR="00253EE8" w:rsidRPr="00253EE8" w:rsidRDefault="00253EE8" w:rsidP="00253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EE8">
              <w:rPr>
                <w:rFonts w:ascii="Times New Roman" w:hAnsi="Times New Roman"/>
                <w:sz w:val="22"/>
                <w:szCs w:val="22"/>
              </w:rPr>
              <w:t>ПМ 01 Обработка древесины и производство изделий из дерева</w:t>
            </w:r>
          </w:p>
        </w:tc>
        <w:tc>
          <w:tcPr>
            <w:tcW w:w="0" w:type="auto"/>
          </w:tcPr>
          <w:p w:rsidR="00253EE8" w:rsidRPr="00253EE8" w:rsidRDefault="00253EE8" w:rsidP="00253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EE8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253EE8" w:rsidRPr="00253EE8" w:rsidRDefault="00253EE8" w:rsidP="00253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EE8">
              <w:rPr>
                <w:rFonts w:ascii="Times New Roman" w:hAnsi="Times New Roman"/>
                <w:sz w:val="22"/>
                <w:szCs w:val="22"/>
              </w:rPr>
              <w:t>Стецюк Е.А.</w:t>
            </w:r>
          </w:p>
        </w:tc>
        <w:tc>
          <w:tcPr>
            <w:tcW w:w="0" w:type="auto"/>
          </w:tcPr>
          <w:p w:rsidR="00253EE8" w:rsidRPr="00253EE8" w:rsidRDefault="00331263" w:rsidP="00253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253EE8" w:rsidRPr="00253EE8" w:rsidRDefault="00253EE8" w:rsidP="00253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EE8">
              <w:rPr>
                <w:rFonts w:ascii="Times New Roman" w:hAnsi="Times New Roman"/>
                <w:sz w:val="22"/>
                <w:szCs w:val="22"/>
              </w:rPr>
              <w:t>Стецюк Е.А.</w:t>
            </w:r>
          </w:p>
        </w:tc>
      </w:tr>
      <w:tr w:rsidR="00253EE8" w:rsidRPr="00253EE8" w:rsidTr="00331263">
        <w:tc>
          <w:tcPr>
            <w:tcW w:w="0" w:type="auto"/>
          </w:tcPr>
          <w:p w:rsidR="00253EE8" w:rsidRPr="00253EE8" w:rsidRDefault="00253EE8" w:rsidP="00253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EE8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253EE8" w:rsidRPr="00253EE8" w:rsidRDefault="00253EE8" w:rsidP="0033126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EE8">
              <w:rPr>
                <w:rFonts w:ascii="Times New Roman" w:hAnsi="Times New Roman"/>
                <w:sz w:val="22"/>
                <w:szCs w:val="22"/>
              </w:rPr>
              <w:t>270839.01 Монтажник санитарно-технических, вентиляционных систем и оборудования</w:t>
            </w:r>
          </w:p>
        </w:tc>
        <w:tc>
          <w:tcPr>
            <w:tcW w:w="0" w:type="auto"/>
          </w:tcPr>
          <w:p w:rsidR="00253EE8" w:rsidRPr="00253EE8" w:rsidRDefault="00253EE8" w:rsidP="00253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EE8">
              <w:rPr>
                <w:rFonts w:ascii="Times New Roman" w:hAnsi="Times New Roman"/>
                <w:sz w:val="22"/>
                <w:szCs w:val="22"/>
              </w:rPr>
              <w:t>ПМ 01Монтаж санитарно-технических систем и оборудования</w:t>
            </w:r>
          </w:p>
        </w:tc>
        <w:tc>
          <w:tcPr>
            <w:tcW w:w="0" w:type="auto"/>
          </w:tcPr>
          <w:p w:rsidR="00253EE8" w:rsidRPr="00253EE8" w:rsidRDefault="00253EE8" w:rsidP="00253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EE8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253EE8" w:rsidRPr="00253EE8" w:rsidRDefault="00253EE8" w:rsidP="00253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EE8">
              <w:rPr>
                <w:rFonts w:ascii="Times New Roman" w:hAnsi="Times New Roman"/>
                <w:sz w:val="22"/>
                <w:szCs w:val="22"/>
              </w:rPr>
              <w:t>Колодезный А.А.</w:t>
            </w:r>
          </w:p>
        </w:tc>
        <w:tc>
          <w:tcPr>
            <w:tcW w:w="0" w:type="auto"/>
          </w:tcPr>
          <w:p w:rsidR="00253EE8" w:rsidRPr="00253EE8" w:rsidRDefault="00331263" w:rsidP="00253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:rsidR="00253EE8" w:rsidRPr="00253EE8" w:rsidRDefault="00253EE8" w:rsidP="00253E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EE8">
              <w:rPr>
                <w:rFonts w:ascii="Times New Roman" w:hAnsi="Times New Roman"/>
                <w:sz w:val="22"/>
                <w:szCs w:val="22"/>
              </w:rPr>
              <w:t>Колодезный А.А.</w:t>
            </w:r>
          </w:p>
        </w:tc>
      </w:tr>
    </w:tbl>
    <w:p w:rsidR="00253EE8" w:rsidRDefault="00253EE8" w:rsidP="00253EE8"/>
    <w:sectPr w:rsidR="00253EE8" w:rsidSect="00253EE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5875"/>
    <w:multiLevelType w:val="hybridMultilevel"/>
    <w:tmpl w:val="94980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24904"/>
    <w:multiLevelType w:val="hybridMultilevel"/>
    <w:tmpl w:val="CC682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0739A"/>
    <w:multiLevelType w:val="hybridMultilevel"/>
    <w:tmpl w:val="7BF63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45868"/>
    <w:multiLevelType w:val="hybridMultilevel"/>
    <w:tmpl w:val="B0E03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97147"/>
    <w:rsid w:val="00253EE8"/>
    <w:rsid w:val="00331263"/>
    <w:rsid w:val="00546756"/>
    <w:rsid w:val="00652EA9"/>
    <w:rsid w:val="00696348"/>
    <w:rsid w:val="00711855"/>
    <w:rsid w:val="00A64516"/>
    <w:rsid w:val="00B51F63"/>
    <w:rsid w:val="00B97147"/>
    <w:rsid w:val="00C770F8"/>
    <w:rsid w:val="00CE5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F63"/>
    <w:pPr>
      <w:ind w:left="720"/>
      <w:contextualSpacing/>
    </w:pPr>
  </w:style>
  <w:style w:type="table" w:styleId="a4">
    <w:name w:val="Table Grid"/>
    <w:basedOn w:val="a1"/>
    <w:uiPriority w:val="59"/>
    <w:rsid w:val="006963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Svetashova</dc:creator>
  <cp:keywords/>
  <dc:description/>
  <cp:lastModifiedBy>User-143</cp:lastModifiedBy>
  <cp:revision>5</cp:revision>
  <dcterms:created xsi:type="dcterms:W3CDTF">2015-10-01T00:05:00Z</dcterms:created>
  <dcterms:modified xsi:type="dcterms:W3CDTF">2015-10-06T07:23:00Z</dcterms:modified>
</cp:coreProperties>
</file>